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6EB3" w14:textId="460822E1" w:rsidR="008554E9" w:rsidRPr="007477B5" w:rsidRDefault="007477B5">
      <w:pPr>
        <w:pStyle w:val="Normal1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7477B5">
        <w:rPr>
          <w:rFonts w:ascii="Arial" w:eastAsia="Times New Roman" w:hAnsi="Arial" w:cs="Arial"/>
          <w:b/>
          <w:sz w:val="32"/>
          <w:szCs w:val="32"/>
          <w:u w:val="single"/>
        </w:rPr>
        <w:t>TALLER DE INICIACIÓN DEPORTIVA  20</w:t>
      </w:r>
      <w:r w:rsidR="008F2851">
        <w:rPr>
          <w:rFonts w:ascii="Arial" w:eastAsia="Times New Roman" w:hAnsi="Arial" w:cs="Arial"/>
          <w:b/>
          <w:sz w:val="32"/>
          <w:szCs w:val="32"/>
          <w:u w:val="single"/>
        </w:rPr>
        <w:t>2</w:t>
      </w:r>
      <w:r w:rsidR="000F06B7">
        <w:rPr>
          <w:rFonts w:ascii="Arial" w:eastAsia="Times New Roman" w:hAnsi="Arial" w:cs="Arial"/>
          <w:b/>
          <w:sz w:val="32"/>
          <w:szCs w:val="32"/>
          <w:u w:val="single"/>
        </w:rPr>
        <w:t>4</w:t>
      </w:r>
    </w:p>
    <w:p w14:paraId="039AB8E6" w14:textId="77777777" w:rsidR="008554E9" w:rsidRPr="007477B5" w:rsidRDefault="007477B5">
      <w:pPr>
        <w:pStyle w:val="Normal1"/>
        <w:rPr>
          <w:rFonts w:ascii="Arial" w:eastAsia="Times New Roman" w:hAnsi="Arial" w:cs="Arial"/>
          <w:b/>
          <w:u w:val="single"/>
        </w:rPr>
      </w:pPr>
      <w:r w:rsidRPr="007477B5">
        <w:rPr>
          <w:rFonts w:ascii="Arial" w:eastAsia="Times New Roman" w:hAnsi="Arial" w:cs="Arial"/>
          <w:b/>
          <w:u w:val="single"/>
        </w:rPr>
        <w:t>Expectativas de logro</w:t>
      </w:r>
    </w:p>
    <w:p w14:paraId="61B40A4C" w14:textId="77777777" w:rsidR="008554E9" w:rsidRPr="007477B5" w:rsidRDefault="007477B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Construyan acciones socio motrices placenteras para el disfrute de un aprendizaje motor lúdico y saludable.</w:t>
      </w:r>
    </w:p>
    <w:p w14:paraId="52FBEF08" w14:textId="77777777" w:rsidR="008554E9" w:rsidRPr="007477B5" w:rsidRDefault="007477B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Se integren en juegos socios motores y deportivos, construyendo la estructura del juego, acordando finalidades, reglas, habilidades, tácticas básicas, espacios y elementos a utilizar.</w:t>
      </w:r>
    </w:p>
    <w:p w14:paraId="260DF58D" w14:textId="77777777" w:rsidR="008554E9" w:rsidRPr="007477B5" w:rsidRDefault="007477B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Constituyan grupos, aceptando e integrando a los otros.</w:t>
      </w:r>
    </w:p>
    <w:p w14:paraId="0091EE6E" w14:textId="77777777" w:rsidR="008554E9" w:rsidRPr="007477B5" w:rsidRDefault="007477B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Asuman actitudes de cooperación, solidaridad y cuidado de sí mismo, de los otros y del ambiente en actividades motrices compartidas.</w:t>
      </w:r>
    </w:p>
    <w:p w14:paraId="79749B05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p w14:paraId="096BFD57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p w14:paraId="0EE2AEA0" w14:textId="77777777" w:rsidR="008554E9" w:rsidRPr="007477B5" w:rsidRDefault="007477B5">
      <w:pPr>
        <w:pStyle w:val="Normal1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7477B5">
        <w:rPr>
          <w:rFonts w:ascii="Arial" w:eastAsia="Times New Roman" w:hAnsi="Arial" w:cs="Arial"/>
          <w:b/>
          <w:u w:val="single"/>
        </w:rPr>
        <w:t>Contenidos globales a desarrollar</w:t>
      </w:r>
    </w:p>
    <w:p w14:paraId="2951F68F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p w14:paraId="486C9BE6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 resistencia aeróbica en actividades ludo motrices, con secuenciación de esfuerzos y pausas autorreguladas</w:t>
      </w:r>
    </w:p>
    <w:p w14:paraId="09A59921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 velocidad de desplazamiento, con cambios de ritmo y dirección en situaciones ludo motrices</w:t>
      </w:r>
    </w:p>
    <w:p w14:paraId="30F040E9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 velocidad óptima en distintas acciones motrices básicas y de manipulación e impulso de objetos</w:t>
      </w:r>
    </w:p>
    <w:p w14:paraId="0BF6EDC9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El acople armónico de varias acciones motrices con ajuste a la situación.</w:t>
      </w:r>
    </w:p>
    <w:p w14:paraId="1B0CE1E8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El ajuste rítmico en los distintos acoples de acciones motrices.</w:t>
      </w:r>
    </w:p>
    <w:p w14:paraId="5843495C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 orientación y ubicación espacial con ajuste de las trayectorias de sí mismo, de los otros y de los objetos, en situaciones de juego deportivo</w:t>
      </w:r>
    </w:p>
    <w:p w14:paraId="28624496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 predominancia lateral y su relación con el aprendizaje de habilidades motrices específicas de los juegos deportivos.</w:t>
      </w:r>
    </w:p>
    <w:p w14:paraId="5CEDF320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El reconocimiento de las habilidades motrices disponibles y de la capacidad para utilizarlas selectivamente en distintas situaciones.</w:t>
      </w:r>
    </w:p>
    <w:p w14:paraId="2F94FB27" w14:textId="77777777" w:rsidR="008554E9" w:rsidRPr="007477B5" w:rsidRDefault="007477B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Los juegos deportivos cooperativos y de oposición en pequeños y grandes grupos. Adecuación consensuada de su finalidad y forma de jugarlos</w:t>
      </w:r>
    </w:p>
    <w:p w14:paraId="0173C98F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p w14:paraId="520823E0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p w14:paraId="1D5539AC" w14:textId="77777777" w:rsidR="008554E9" w:rsidRPr="007477B5" w:rsidRDefault="007477B5">
      <w:pPr>
        <w:pStyle w:val="Normal1"/>
        <w:spacing w:after="0" w:line="240" w:lineRule="auto"/>
        <w:rPr>
          <w:rFonts w:ascii="Arial" w:eastAsia="Times New Roman" w:hAnsi="Arial" w:cs="Arial"/>
          <w:i/>
        </w:rPr>
      </w:pPr>
      <w:r w:rsidRPr="007477B5">
        <w:rPr>
          <w:rFonts w:ascii="Arial" w:eastAsia="Times New Roman" w:hAnsi="Arial" w:cs="Arial"/>
          <w:i/>
        </w:rPr>
        <w:t xml:space="preserve">Durante el taller de iniciación deportiva se </w:t>
      </w:r>
      <w:proofErr w:type="gramStart"/>
      <w:r w:rsidRPr="007477B5">
        <w:rPr>
          <w:rFonts w:ascii="Arial" w:eastAsia="Times New Roman" w:hAnsi="Arial" w:cs="Arial"/>
          <w:i/>
        </w:rPr>
        <w:t>buscara</w:t>
      </w:r>
      <w:proofErr w:type="gramEnd"/>
      <w:r w:rsidRPr="007477B5">
        <w:rPr>
          <w:rFonts w:ascii="Arial" w:eastAsia="Times New Roman" w:hAnsi="Arial" w:cs="Arial"/>
          <w:i/>
        </w:rPr>
        <w:t xml:space="preserve"> que el alumno obtenga los conocimientos básicos, tanto técnicos como de reglamento, de algunos deportes. Logrando que en espacios de esparcimiento o recreativos ya tenga noción para poder desenvolverse de manera lúdica con pares.  </w:t>
      </w:r>
    </w:p>
    <w:p w14:paraId="69922CA3" w14:textId="77777777" w:rsidR="008554E9" w:rsidRPr="007477B5" w:rsidRDefault="008554E9">
      <w:pPr>
        <w:pStyle w:val="Normal1"/>
        <w:spacing w:after="0" w:line="240" w:lineRule="auto"/>
        <w:rPr>
          <w:rFonts w:ascii="Arial" w:eastAsia="ATRotisSemiSans" w:hAnsi="Arial" w:cs="Arial"/>
        </w:rPr>
      </w:pPr>
    </w:p>
    <w:p w14:paraId="27C7490D" w14:textId="77777777" w:rsidR="008554E9" w:rsidRPr="007477B5" w:rsidRDefault="008554E9">
      <w:pPr>
        <w:pStyle w:val="Normal1"/>
        <w:spacing w:after="0" w:line="240" w:lineRule="auto"/>
        <w:rPr>
          <w:rFonts w:ascii="Arial" w:eastAsia="ATRotisSemiSans" w:hAnsi="Arial" w:cs="Arial"/>
        </w:rPr>
      </w:pPr>
    </w:p>
    <w:p w14:paraId="234A376A" w14:textId="77777777" w:rsidR="008554E9" w:rsidRPr="007477B5" w:rsidRDefault="007477B5">
      <w:pPr>
        <w:pStyle w:val="Normal1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7477B5">
        <w:rPr>
          <w:rFonts w:ascii="Arial" w:eastAsia="Times New Roman" w:hAnsi="Arial" w:cs="Arial"/>
          <w:b/>
          <w:u w:val="single"/>
        </w:rPr>
        <w:t>Contenidos actitudinales a evaluar</w:t>
      </w:r>
    </w:p>
    <w:p w14:paraId="713CA01E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p w14:paraId="3DD78B18" w14:textId="77777777" w:rsidR="008554E9" w:rsidRPr="007477B5" w:rsidRDefault="007477B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 actitud para construir actividades motrices y juegos socios motrices con sentido de placer personal y compartido.</w:t>
      </w:r>
    </w:p>
    <w:p w14:paraId="10FFFCA6" w14:textId="77777777" w:rsidR="008554E9" w:rsidRPr="007477B5" w:rsidRDefault="007477B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Actitudes, posturas y formas de actuación que inciden en la sensibilización y toma de conciencia corporal.</w:t>
      </w:r>
    </w:p>
    <w:p w14:paraId="478C397B" w14:textId="77777777" w:rsidR="008554E9" w:rsidRPr="007477B5" w:rsidRDefault="007477B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Las sensaciones de placer y de esfuerzo compartido en la realización de tareas motrices y juegos socio motores de cooperación y/o de oposición.</w:t>
      </w:r>
    </w:p>
    <w:p w14:paraId="698600F8" w14:textId="77777777" w:rsidR="008554E9" w:rsidRPr="007477B5" w:rsidRDefault="007477B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El cuidado de sí mismo y de los otros en las situaciones motrices</w:t>
      </w:r>
    </w:p>
    <w:p w14:paraId="54E00967" w14:textId="77777777" w:rsidR="008554E9" w:rsidRPr="007477B5" w:rsidRDefault="007477B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lastRenderedPageBreak/>
        <w:t>La resolución reflexiva de conflictos producidos en el juego.</w:t>
      </w:r>
    </w:p>
    <w:p w14:paraId="31D5900E" w14:textId="77777777" w:rsidR="008554E9" w:rsidRPr="007477B5" w:rsidRDefault="007477B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Compañeros y oponentes como compañeros de juego. Diferencias personales, roles y cambio de roles.</w:t>
      </w:r>
    </w:p>
    <w:p w14:paraId="6904488B" w14:textId="77777777" w:rsidR="008554E9" w:rsidRPr="007477B5" w:rsidRDefault="008554E9">
      <w:pPr>
        <w:pStyle w:val="Normal1"/>
        <w:spacing w:after="0" w:line="240" w:lineRule="auto"/>
        <w:rPr>
          <w:rFonts w:ascii="Arial" w:eastAsia="ATRotisSemiSans" w:hAnsi="Arial" w:cs="Arial"/>
        </w:rPr>
      </w:pPr>
    </w:p>
    <w:p w14:paraId="645FE611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  <w:b/>
        </w:rPr>
      </w:pPr>
    </w:p>
    <w:p w14:paraId="4E0A17C1" w14:textId="77777777" w:rsidR="008554E9" w:rsidRPr="007477B5" w:rsidRDefault="007477B5">
      <w:pPr>
        <w:pStyle w:val="Normal1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7477B5">
        <w:rPr>
          <w:rFonts w:ascii="Arial" w:eastAsia="Times New Roman" w:hAnsi="Arial" w:cs="Arial"/>
          <w:b/>
          <w:u w:val="single"/>
        </w:rPr>
        <w:t>Materiales</w:t>
      </w:r>
    </w:p>
    <w:p w14:paraId="743E316F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  <w:b/>
        </w:rPr>
      </w:pPr>
    </w:p>
    <w:p w14:paraId="10FB65DD" w14:textId="77777777" w:rsidR="008554E9" w:rsidRPr="007477B5" w:rsidRDefault="007477B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Pelotas de goma</w:t>
      </w:r>
    </w:p>
    <w:p w14:paraId="177F908D" w14:textId="77777777" w:rsidR="008554E9" w:rsidRPr="007477B5" w:rsidRDefault="007477B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Conos</w:t>
      </w:r>
    </w:p>
    <w:p w14:paraId="13D92CB8" w14:textId="77777777" w:rsidR="008554E9" w:rsidRPr="007477B5" w:rsidRDefault="007477B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000000"/>
        </w:rPr>
      </w:pPr>
      <w:r w:rsidRPr="007477B5">
        <w:rPr>
          <w:rFonts w:ascii="Arial" w:eastAsia="Times New Roman" w:hAnsi="Arial" w:cs="Arial"/>
          <w:color w:val="000000"/>
        </w:rPr>
        <w:t>Aros</w:t>
      </w:r>
    </w:p>
    <w:p w14:paraId="0D954ADD" w14:textId="77777777" w:rsidR="008554E9" w:rsidRPr="007477B5" w:rsidRDefault="008554E9">
      <w:pPr>
        <w:pStyle w:val="Normal1"/>
        <w:spacing w:after="0" w:line="240" w:lineRule="auto"/>
        <w:rPr>
          <w:rFonts w:ascii="Arial" w:eastAsia="Times New Roman" w:hAnsi="Arial" w:cs="Arial"/>
        </w:rPr>
      </w:pPr>
    </w:p>
    <w:sectPr w:rsidR="008554E9" w:rsidRPr="007477B5" w:rsidSect="008554E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5E41" w14:textId="77777777" w:rsidR="007477B5" w:rsidRDefault="007477B5" w:rsidP="007477B5">
      <w:pPr>
        <w:spacing w:after="0" w:line="240" w:lineRule="auto"/>
      </w:pPr>
      <w:r>
        <w:separator/>
      </w:r>
    </w:p>
  </w:endnote>
  <w:endnote w:type="continuationSeparator" w:id="0">
    <w:p w14:paraId="3EA0ED5E" w14:textId="77777777" w:rsidR="007477B5" w:rsidRDefault="007477B5" w:rsidP="0074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otisSemi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C6B8" w14:textId="77777777" w:rsidR="007477B5" w:rsidRDefault="007477B5" w:rsidP="007477B5">
      <w:pPr>
        <w:spacing w:after="0" w:line="240" w:lineRule="auto"/>
      </w:pPr>
      <w:r>
        <w:separator/>
      </w:r>
    </w:p>
  </w:footnote>
  <w:footnote w:type="continuationSeparator" w:id="0">
    <w:p w14:paraId="2F794E52" w14:textId="77777777" w:rsidR="007477B5" w:rsidRDefault="007477B5" w:rsidP="0074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74E9" w14:textId="77777777" w:rsidR="007477B5" w:rsidRPr="00B26E1A" w:rsidRDefault="007477B5" w:rsidP="007477B5">
    <w:pPr>
      <w:pStyle w:val="Encabezado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16199AA2" wp14:editId="6F4DE881">
          <wp:simplePos x="0" y="0"/>
          <wp:positionH relativeFrom="column">
            <wp:posOffset>4806315</wp:posOffset>
          </wp:positionH>
          <wp:positionV relativeFrom="paragraph">
            <wp:posOffset>72390</wp:posOffset>
          </wp:positionV>
          <wp:extent cx="676275" cy="781050"/>
          <wp:effectExtent l="19050" t="0" r="9525" b="0"/>
          <wp:wrapTight wrapText="bothSides">
            <wp:wrapPolygon edited="0">
              <wp:start x="-608" y="0"/>
              <wp:lineTo x="-608" y="21073"/>
              <wp:lineTo x="21904" y="21073"/>
              <wp:lineTo x="21904" y="0"/>
              <wp:lineTo x="-608" y="0"/>
            </wp:wrapPolygon>
          </wp:wrapTight>
          <wp:docPr id="1" name="Imagen 1" descr="D:\Sonia-BR\logo-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Sonia-BR\logo-coleg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6E1A">
      <w:rPr>
        <w:b/>
      </w:rPr>
      <w:t>Colegio Bertrand Russell</w:t>
    </w:r>
  </w:p>
  <w:p w14:paraId="5983155F" w14:textId="77777777" w:rsidR="007477B5" w:rsidRDefault="007477B5" w:rsidP="007477B5">
    <w:pPr>
      <w:pStyle w:val="Encabezado"/>
      <w:rPr>
        <w:b/>
      </w:rPr>
    </w:pPr>
    <w:r>
      <w:rPr>
        <w:b/>
      </w:rPr>
      <w:t xml:space="preserve">Taller de Juegos Predeportivos </w:t>
    </w:r>
  </w:p>
  <w:p w14:paraId="14D7B4CE" w14:textId="77777777" w:rsidR="007477B5" w:rsidRPr="00B26E1A" w:rsidRDefault="007477B5" w:rsidP="007477B5">
    <w:pPr>
      <w:pStyle w:val="Encabezado"/>
      <w:rPr>
        <w:b/>
      </w:rPr>
    </w:pPr>
    <w:r>
      <w:rPr>
        <w:b/>
      </w:rPr>
      <w:t>1º Ciclo A y B mixto</w:t>
    </w:r>
  </w:p>
  <w:p w14:paraId="32400DC4" w14:textId="77777777" w:rsidR="007477B5" w:rsidRDefault="00747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2E2E"/>
    <w:multiLevelType w:val="multilevel"/>
    <w:tmpl w:val="9CACF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7A58CE"/>
    <w:multiLevelType w:val="multilevel"/>
    <w:tmpl w:val="48323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6135CE"/>
    <w:multiLevelType w:val="multilevel"/>
    <w:tmpl w:val="99443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B122F5"/>
    <w:multiLevelType w:val="multilevel"/>
    <w:tmpl w:val="82F21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6302951">
    <w:abstractNumId w:val="1"/>
  </w:num>
  <w:num w:numId="2" w16cid:durableId="1259216700">
    <w:abstractNumId w:val="3"/>
  </w:num>
  <w:num w:numId="3" w16cid:durableId="938758667">
    <w:abstractNumId w:val="0"/>
  </w:num>
  <w:num w:numId="4" w16cid:durableId="2125809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E9"/>
    <w:rsid w:val="000F06B7"/>
    <w:rsid w:val="00421DC2"/>
    <w:rsid w:val="007477B5"/>
    <w:rsid w:val="008554E9"/>
    <w:rsid w:val="008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2067A"/>
  <w15:docId w15:val="{6634C9EC-830F-49B7-92B1-4465962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554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554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554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554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554E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554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54E9"/>
  </w:style>
  <w:style w:type="table" w:customStyle="1" w:styleId="TableNormal">
    <w:name w:val="Table Normal"/>
    <w:rsid w:val="00855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554E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554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47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7B5"/>
  </w:style>
  <w:style w:type="paragraph" w:styleId="Piedepgina">
    <w:name w:val="footer"/>
    <w:basedOn w:val="Normal"/>
    <w:link w:val="PiedepginaCar"/>
    <w:uiPriority w:val="99"/>
    <w:unhideWhenUsed/>
    <w:rsid w:val="00747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VERONICA ANDREA MARELLO</cp:lastModifiedBy>
  <cp:revision>2</cp:revision>
  <dcterms:created xsi:type="dcterms:W3CDTF">2024-03-18T19:15:00Z</dcterms:created>
  <dcterms:modified xsi:type="dcterms:W3CDTF">2024-03-18T19:15:00Z</dcterms:modified>
</cp:coreProperties>
</file>